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6C" w:rsidRDefault="00220F6C">
      <w:pPr>
        <w:rPr>
          <w:lang w:val="tr-TR"/>
        </w:rPr>
      </w:pPr>
      <w:bookmarkStart w:id="0" w:name="_GoBack"/>
      <w:bookmarkEnd w:id="0"/>
    </w:p>
    <w:p w:rsidR="00220F6C" w:rsidRDefault="00220F6C">
      <w:pPr>
        <w:rPr>
          <w:lang w:val="tr-TR"/>
        </w:rPr>
      </w:pPr>
    </w:p>
    <w:p w:rsidR="00220F6C" w:rsidRDefault="00ED113E">
      <w:pPr>
        <w:jc w:val="center"/>
        <w:rPr>
          <w:szCs w:val="24"/>
          <w:lang w:val="tr-TR"/>
        </w:rPr>
      </w:pPr>
      <w:r>
        <w:rPr>
          <w:rFonts w:eastAsia="Calibri"/>
          <w:b/>
          <w:szCs w:val="24"/>
          <w:lang w:val="tr-TR"/>
        </w:rPr>
        <w:t>DOĞU KARADENİZ KALKINMA AJANSI GENEL SEKRETERLİĞİN</w:t>
      </w:r>
      <w:r>
        <w:rPr>
          <w:b/>
          <w:szCs w:val="24"/>
          <w:lang w:val="tr-TR"/>
        </w:rPr>
        <w:t>E</w:t>
      </w:r>
    </w:p>
    <w:p w:rsidR="00220F6C" w:rsidRDefault="00220F6C">
      <w:pPr>
        <w:spacing w:line="360" w:lineRule="auto"/>
        <w:jc w:val="both"/>
        <w:rPr>
          <w:szCs w:val="24"/>
          <w:lang w:val="tr-TR"/>
        </w:rPr>
      </w:pPr>
    </w:p>
    <w:p w:rsidR="00220F6C" w:rsidRDefault="00ED113E">
      <w:pPr>
        <w:spacing w:line="360" w:lineRule="auto"/>
        <w:jc w:val="both"/>
        <w:rPr>
          <w:szCs w:val="24"/>
          <w:lang w:val="tr-TR"/>
        </w:rPr>
      </w:pPr>
      <w:r>
        <w:rPr>
          <w:rFonts w:eastAsia="Calibri"/>
          <w:szCs w:val="24"/>
          <w:lang w:val="tr-TR"/>
        </w:rPr>
        <w:t xml:space="preserve">Ajansınıza sunulan , __________________________________________________ başlıklı teknik destek projesinde </w:t>
      </w:r>
      <w:r>
        <w:rPr>
          <w:b/>
          <w:szCs w:val="24"/>
          <w:lang w:val="tr-TR"/>
        </w:rPr>
        <w:t>ortak olarak</w:t>
      </w:r>
      <w:r>
        <w:rPr>
          <w:szCs w:val="24"/>
          <w:lang w:val="tr-TR"/>
        </w:rPr>
        <w:t xml:space="preserve"> yer alınmasına, </w:t>
      </w:r>
      <w:r>
        <w:rPr>
          <w:rFonts w:eastAsia="Calibri"/>
          <w:szCs w:val="24"/>
          <w:lang w:val="tr-TR"/>
        </w:rPr>
        <w:t>başvurunun başarılı olması durumunda uygulanmasına ve kurumumuzu temsil ve ilzama __________________________ adlı kişinin yetkili kılınmasına karar verilmiştir.</w:t>
      </w:r>
    </w:p>
    <w:p w:rsidR="00220F6C" w:rsidRDefault="00220F6C">
      <w:pPr>
        <w:spacing w:line="360" w:lineRule="auto"/>
        <w:rPr>
          <w:szCs w:val="24"/>
          <w:lang w:val="tr-TR"/>
        </w:rPr>
      </w:pPr>
    </w:p>
    <w:p w:rsidR="00220F6C" w:rsidRDefault="00220F6C">
      <w:pPr>
        <w:spacing w:line="360" w:lineRule="auto"/>
        <w:rPr>
          <w:szCs w:val="24"/>
          <w:lang w:val="tr-TR"/>
        </w:rPr>
      </w:pPr>
    </w:p>
    <w:tbl>
      <w:tblPr>
        <w:tblpPr w:leftFromText="141" w:rightFromText="141" w:vertAnchor="text" w:horzAnchor="margin" w:tblpXSpec="center" w:tblpY="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34"/>
      </w:tblGrid>
      <w:tr w:rsidR="00220F6C"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Kurum/Kuruluş Adı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En Üst Yetkili Amir/Yönetici Adı-Soyadı 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 Unvanı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 İmzası ve Mührü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</w:tbl>
    <w:p w:rsidR="00220F6C" w:rsidRDefault="00220F6C">
      <w:pPr>
        <w:rPr>
          <w:szCs w:val="24"/>
        </w:rPr>
      </w:pPr>
    </w:p>
    <w:p w:rsidR="00220F6C" w:rsidRDefault="00220F6C"/>
    <w:p w:rsidR="00220F6C" w:rsidRDefault="00220F6C">
      <w:pPr>
        <w:rPr>
          <w:b/>
          <w:lang w:val="tr-TR"/>
        </w:rPr>
      </w:pPr>
    </w:p>
    <w:p w:rsidR="00220F6C" w:rsidRDefault="00ED113E">
      <w:pPr>
        <w:rPr>
          <w:lang w:val="tr-TR"/>
        </w:rPr>
      </w:pPr>
      <w:r>
        <w:rPr>
          <w:b/>
          <w:lang w:val="tr-TR"/>
        </w:rPr>
        <w:t>Dikkat:</w:t>
      </w:r>
      <w:r>
        <w:rPr>
          <w:lang w:val="tr-TR"/>
        </w:rPr>
        <w:t xml:space="preserve"> </w:t>
      </w:r>
      <w:r>
        <w:rPr>
          <w:szCs w:val="24"/>
          <w:lang w:val="tr-TR"/>
        </w:rPr>
        <w:t>Yetkilendirme kurum/kuruluşların en üst yetkili amiri tarafından yapılmalıdır.</w:t>
      </w:r>
    </w:p>
    <w:p w:rsidR="00220F6C" w:rsidRDefault="00220F6C">
      <w:pPr>
        <w:rPr>
          <w:lang w:val="tr-TR"/>
        </w:rPr>
      </w:pPr>
    </w:p>
    <w:sectPr w:rsidR="00220F6C">
      <w:headerReference w:type="default" r:id="rId7"/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53" w:rsidRDefault="00EF7953">
      <w:r>
        <w:separator/>
      </w:r>
    </w:p>
  </w:endnote>
  <w:endnote w:type="continuationSeparator" w:id="0">
    <w:p w:rsidR="00EF7953" w:rsidRDefault="00EF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53" w:rsidRDefault="00EF7953">
      <w:r>
        <w:separator/>
      </w:r>
    </w:p>
  </w:footnote>
  <w:footnote w:type="continuationSeparator" w:id="0">
    <w:p w:rsidR="00EF7953" w:rsidRDefault="00EF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F6C" w:rsidRDefault="00ED113E">
    <w:pPr>
      <w:pStyle w:val="stbilgi0"/>
      <w:jc w:val="center"/>
    </w:pPr>
    <w:r>
      <w:t xml:space="preserve">                                                                EK:4 Ortak Yetki Belgesi (ortak varsa doldurulacak)</w:t>
    </w:r>
  </w:p>
  <w:p w:rsidR="00220F6C" w:rsidRDefault="00ED113E">
    <w:pPr>
      <w:pStyle w:val="stbilgi0"/>
      <w:tabs>
        <w:tab w:val="left" w:pos="720"/>
      </w:tabs>
    </w:pPr>
    <w:r>
      <w:tab/>
    </w:r>
    <w:r>
      <w:tab/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61482"/>
    <w:multiLevelType w:val="multilevel"/>
    <w:tmpl w:val="EF74C7F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C"/>
    <w:rsid w:val="00045B65"/>
    <w:rsid w:val="001B4B3A"/>
    <w:rsid w:val="00220F6C"/>
    <w:rsid w:val="004B1721"/>
    <w:rsid w:val="00C228DE"/>
    <w:rsid w:val="00ED113E"/>
    <w:rsid w:val="00E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731C3-B48F-4043-A277-EFB4CA2D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en-GB"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  <w:rPr>
      <w:szCs w:val="24"/>
    </w:rPr>
  </w:style>
  <w:style w:type="character" w:customStyle="1" w:styleId="AltyazChar">
    <w:name w:val="Altyazı Char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stBilgiChar">
    <w:name w:val="Üst Bilgi Char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ltBilgiChar">
    <w:name w:val="Alt Bilgi Char"/>
    <w:link w:val="AltBilgi"/>
    <w:uiPriority w:val="99"/>
  </w:style>
  <w:style w:type="table" w:styleId="TabloKlavuzu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zTablo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semiHidden/>
    <w:pPr>
      <w:widowControl w:val="0"/>
      <w:tabs>
        <w:tab w:val="left" w:pos="-720"/>
      </w:tabs>
      <w:jc w:val="both"/>
    </w:pPr>
    <w:rPr>
      <w:spacing w:val="-2"/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DipnotBavurusu">
    <w:name w:val="footnote reference"/>
    <w:uiPriority w:val="99"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</w:rPr>
  </w:style>
  <w:style w:type="character" w:customStyle="1" w:styleId="SonnotMetniChar">
    <w:name w:val="Sonnot Metni Char"/>
    <w:link w:val="SonnotMetni"/>
    <w:uiPriority w:val="99"/>
    <w:rPr>
      <w:sz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customStyle="1" w:styleId="stbilgi0">
    <w:name w:val="Üstbilgi"/>
    <w:basedOn w:val="Normal"/>
    <w:link w:val="stbilgiChar0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0">
    <w:name w:val="Üstbilgi Char"/>
    <w:link w:val="stbilgi0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ltbilgi0">
    <w:name w:val="Altbilgi"/>
    <w:basedOn w:val="Normal"/>
    <w:link w:val="AltbilgiChar0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0">
    <w:name w:val="Altbilgi Char"/>
    <w:link w:val="Altbilgi0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DipnotMetniChar">
    <w:name w:val="Dipnot Metni Char"/>
    <w:link w:val="DipnotMetni"/>
    <w:semiHidden/>
    <w:rPr>
      <w:rFonts w:ascii="Times New Roman" w:eastAsia="Times New Roman" w:hAnsi="Times New Roman" w:cs="Times New Roman"/>
      <w:spacing w:val="-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GÖKTÜRK ÖMÜR</cp:lastModifiedBy>
  <cp:revision>2</cp:revision>
  <dcterms:created xsi:type="dcterms:W3CDTF">2026-06-22T19:45:00Z</dcterms:created>
  <dcterms:modified xsi:type="dcterms:W3CDTF">2026-06-22T19:45:00Z</dcterms:modified>
  <cp:version>1048576</cp:version>
</cp:coreProperties>
</file>